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91B" w:rsidRPr="00AF65DC" w:rsidRDefault="0054091B" w:rsidP="0054091B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AF65DC">
        <w:rPr>
          <w:rFonts w:ascii="Times New Roman" w:hAnsi="Times New Roman" w:cs="Times New Roman"/>
          <w:sz w:val="22"/>
          <w:szCs w:val="22"/>
        </w:rPr>
        <w:t>Приложение № 3.1</w:t>
      </w:r>
      <w:r w:rsidR="00AF65DC">
        <w:rPr>
          <w:rFonts w:ascii="Times New Roman" w:hAnsi="Times New Roman" w:cs="Times New Roman"/>
          <w:sz w:val="22"/>
          <w:szCs w:val="22"/>
        </w:rPr>
        <w:t>4</w:t>
      </w:r>
    </w:p>
    <w:p w:rsidR="0054091B" w:rsidRPr="00AF65DC" w:rsidRDefault="0054091B" w:rsidP="0054091B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AF65DC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54091B" w:rsidRPr="00AF65DC" w:rsidRDefault="0054091B" w:rsidP="0068781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91B" w:rsidRPr="00AF65DC" w:rsidRDefault="0054091B" w:rsidP="0068781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81F" w:rsidRPr="00AF65DC" w:rsidRDefault="0068781F" w:rsidP="0068781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F65D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F65DC">
        <w:rPr>
          <w:rFonts w:ascii="Times New Roman" w:hAnsi="Times New Roman" w:cs="Times New Roman"/>
          <w:sz w:val="24"/>
          <w:szCs w:val="24"/>
        </w:rPr>
        <w:t xml:space="preserve"> оказание услуг по</w:t>
      </w:r>
      <w:r w:rsidR="0068781F" w:rsidRPr="00AF65DC">
        <w:rPr>
          <w:rFonts w:ascii="Times New Roman" w:hAnsi="Times New Roman" w:cs="Times New Roman"/>
          <w:sz w:val="24"/>
          <w:szCs w:val="24"/>
        </w:rPr>
        <w:t>:</w:t>
      </w:r>
    </w:p>
    <w:p w:rsidR="006236D0" w:rsidRPr="00AF65DC" w:rsidRDefault="006236D0" w:rsidP="006236D0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 xml:space="preserve"> «Химический анализ жидкого топлива (мазута)»</w:t>
      </w:r>
    </w:p>
    <w:p w:rsidR="006236D0" w:rsidRPr="00AF65DC" w:rsidRDefault="006236D0" w:rsidP="006236D0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ТЭЦ-21 филиала «Невский» ОАО «ТГК-1».</w:t>
      </w:r>
    </w:p>
    <w:p w:rsidR="006236D0" w:rsidRPr="00AF65DC" w:rsidRDefault="006236D0" w:rsidP="006236D0">
      <w:pPr>
        <w:widowControl/>
        <w:suppressAutoHyphens/>
        <w:autoSpaceDE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Номер ГКПЗ: 1121/6.47-894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="00681FDE" w:rsidRPr="00AF65DC">
        <w:rPr>
          <w:rFonts w:ascii="Times New Roman" w:hAnsi="Times New Roman" w:cs="Times New Roman"/>
          <w:sz w:val="24"/>
          <w:szCs w:val="24"/>
        </w:rPr>
        <w:t>6.3.1.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F65D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AF65DC">
        <w:rPr>
          <w:rFonts w:ascii="Times New Roman" w:hAnsi="Times New Roman" w:cs="Times New Roman"/>
          <w:bCs/>
          <w:sz w:val="24"/>
          <w:szCs w:val="24"/>
        </w:rPr>
        <w:t>п.Ново-Девяткино</w:t>
      </w:r>
      <w:proofErr w:type="spellEnd"/>
      <w:r w:rsidRPr="00AF65DC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AF65DC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начальник хим. лаборатории -  О.Г. Полищук, рабочий телефон (812) 901-50-87</w:t>
      </w:r>
    </w:p>
    <w:p w:rsidR="006236D0" w:rsidRPr="00AF65DC" w:rsidRDefault="006236D0" w:rsidP="006236D0">
      <w:pPr>
        <w:pStyle w:val="a3"/>
        <w:widowControl/>
        <w:numPr>
          <w:ilvl w:val="1"/>
          <w:numId w:val="4"/>
        </w:numPr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6236D0" w:rsidRPr="00AF65DC" w:rsidRDefault="006236D0" w:rsidP="006236D0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Начало:                июль  2014 г.</w:t>
      </w:r>
    </w:p>
    <w:p w:rsidR="006236D0" w:rsidRPr="00AF65DC" w:rsidRDefault="006236D0" w:rsidP="006236D0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Окончание:          декабрь  2014 г.</w:t>
      </w:r>
    </w:p>
    <w:p w:rsidR="006236D0" w:rsidRPr="00AF65DC" w:rsidRDefault="006236D0" w:rsidP="006236D0">
      <w:pPr>
        <w:widowControl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–  </w:t>
      </w:r>
      <w:r w:rsidR="00727E8C" w:rsidRPr="00AF65DC">
        <w:rPr>
          <w:rFonts w:ascii="Times New Roman" w:hAnsi="Times New Roman" w:cs="Times New Roman"/>
          <w:b/>
          <w:sz w:val="24"/>
          <w:szCs w:val="24"/>
        </w:rPr>
        <w:t>76</w:t>
      </w:r>
      <w:r w:rsidRPr="00AF65DC">
        <w:rPr>
          <w:rFonts w:ascii="Times New Roman" w:hAnsi="Times New Roman" w:cs="Times New Roman"/>
          <w:b/>
          <w:sz w:val="24"/>
          <w:szCs w:val="24"/>
        </w:rPr>
        <w:t>,00  тыс. руб. без учета НДС,</w:t>
      </w:r>
    </w:p>
    <w:p w:rsidR="006236D0" w:rsidRPr="00AF65DC" w:rsidRDefault="006236D0" w:rsidP="006236D0">
      <w:pPr>
        <w:widowControl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1-й квартал – 0,00  тыс. руб. без учета НДС;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2-й квартал – 0,00 тыс. руб. без учета НДС;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="00727E8C" w:rsidRPr="00AF65DC">
        <w:rPr>
          <w:rFonts w:ascii="Times New Roman" w:hAnsi="Times New Roman" w:cs="Times New Roman"/>
          <w:sz w:val="24"/>
          <w:szCs w:val="24"/>
        </w:rPr>
        <w:t>66</w:t>
      </w:r>
      <w:r w:rsidRPr="00AF65DC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6236D0" w:rsidRPr="00AF65DC" w:rsidRDefault="006236D0" w:rsidP="006236D0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4-й квартал – 10,00  тыс. руб. без учета НДС.</w:t>
      </w:r>
    </w:p>
    <w:p w:rsidR="006236D0" w:rsidRPr="00AF65DC" w:rsidRDefault="006236D0" w:rsidP="007615B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615B5" w:rsidRPr="00AF65DC" w:rsidRDefault="007615B5" w:rsidP="007615B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F65DC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7615B5" w:rsidRPr="00AF65DC" w:rsidRDefault="004C1A62" w:rsidP="007615B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 xml:space="preserve">Топливо нефтяное мазут М-100, поступающее в железнодорожных </w:t>
      </w:r>
      <w:proofErr w:type="gramStart"/>
      <w:r w:rsidRPr="00AF65DC">
        <w:rPr>
          <w:rFonts w:ascii="Times New Roman" w:hAnsi="Times New Roman" w:cs="Times New Roman"/>
          <w:sz w:val="24"/>
          <w:szCs w:val="24"/>
        </w:rPr>
        <w:t xml:space="preserve">цистернах </w:t>
      </w:r>
      <w:r w:rsidR="00FE296C" w:rsidRPr="00AF65DC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AF65DC">
        <w:rPr>
          <w:rFonts w:ascii="Times New Roman" w:hAnsi="Times New Roman" w:cs="Times New Roman"/>
          <w:sz w:val="24"/>
          <w:szCs w:val="24"/>
        </w:rPr>
        <w:t xml:space="preserve"> мазут – топливо при работе котлов.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AF65DC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7615B5" w:rsidRPr="00AF65DC" w:rsidRDefault="002712EE" w:rsidP="007615B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Определение химического состава</w:t>
      </w:r>
      <w:r w:rsidR="00CB49B5" w:rsidRPr="00AF65DC">
        <w:rPr>
          <w:rFonts w:ascii="Times New Roman" w:hAnsi="Times New Roman" w:cs="Times New Roman"/>
          <w:sz w:val="24"/>
          <w:szCs w:val="24"/>
        </w:rPr>
        <w:t xml:space="preserve"> и физико-химических свойств</w:t>
      </w:r>
      <w:r w:rsidRPr="00AF65DC">
        <w:rPr>
          <w:rFonts w:ascii="Times New Roman" w:hAnsi="Times New Roman" w:cs="Times New Roman"/>
          <w:sz w:val="24"/>
          <w:szCs w:val="24"/>
        </w:rPr>
        <w:t xml:space="preserve"> жидкого топлива (мазута).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AF65DC" w:rsidRPr="00AF65DC" w:rsidTr="00CA0956">
        <w:tc>
          <w:tcPr>
            <w:tcW w:w="846" w:type="dxa"/>
          </w:tcPr>
          <w:p w:rsidR="007615B5" w:rsidRPr="00AF65DC" w:rsidRDefault="007615B5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7615B5" w:rsidRPr="00AF65DC" w:rsidRDefault="007615B5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7615B5" w:rsidRPr="00AF65DC" w:rsidRDefault="007615B5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7615B5" w:rsidRPr="00AF65DC" w:rsidRDefault="007615B5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AF65DC" w:rsidRPr="00AF65DC" w:rsidTr="00CA0956">
        <w:tc>
          <w:tcPr>
            <w:tcW w:w="846" w:type="dxa"/>
          </w:tcPr>
          <w:p w:rsidR="007615B5" w:rsidRPr="00AF65DC" w:rsidRDefault="007615B5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7615B5" w:rsidRPr="00AF65DC" w:rsidRDefault="00CB49B5" w:rsidP="00CA095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воды</w:t>
            </w:r>
          </w:p>
        </w:tc>
        <w:tc>
          <w:tcPr>
            <w:tcW w:w="1134" w:type="dxa"/>
          </w:tcPr>
          <w:p w:rsidR="007615B5" w:rsidRPr="00AF65DC" w:rsidRDefault="00CB49B5" w:rsidP="00CA095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7615B5" w:rsidRPr="00AF65DC" w:rsidRDefault="00CB49B5" w:rsidP="00CA095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F65DC" w:rsidRPr="00AF65DC" w:rsidTr="00CA0956">
        <w:tc>
          <w:tcPr>
            <w:tcW w:w="846" w:type="dxa"/>
          </w:tcPr>
          <w:p w:rsidR="007615B5" w:rsidRPr="00AF65DC" w:rsidRDefault="007615B5" w:rsidP="00CA095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7615B5" w:rsidRPr="00AF65DC" w:rsidRDefault="00CB49B5" w:rsidP="00CA095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Теплотворная способность</w:t>
            </w:r>
          </w:p>
        </w:tc>
        <w:tc>
          <w:tcPr>
            <w:tcW w:w="1134" w:type="dxa"/>
          </w:tcPr>
          <w:p w:rsidR="007615B5" w:rsidRPr="00AF65DC" w:rsidRDefault="00D40875" w:rsidP="00CA095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7615B5" w:rsidRPr="00AF65DC" w:rsidRDefault="00A140CF" w:rsidP="00CA095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5B3488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вязкости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застывания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зольности нефтепродукта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серы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F65DC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Определение водорода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40875" w:rsidRPr="00AF65DC" w:rsidTr="00CA0956">
        <w:tc>
          <w:tcPr>
            <w:tcW w:w="84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эквивалента </w:t>
            </w:r>
          </w:p>
        </w:tc>
        <w:tc>
          <w:tcPr>
            <w:tcW w:w="1134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D40875" w:rsidRPr="00AF65DC" w:rsidRDefault="00D40875" w:rsidP="00D4087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5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615B5" w:rsidRPr="00AF65DC" w:rsidRDefault="007615B5" w:rsidP="007615B5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7615B5" w:rsidRPr="00AF65DC" w:rsidRDefault="007615B5" w:rsidP="007615B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AF65DC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CF3B90" w:rsidRPr="00AF65DC" w:rsidRDefault="00CF3B90" w:rsidP="00CF3B9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F65DC">
        <w:rPr>
          <w:rFonts w:ascii="Times New Roman" w:hAnsi="Times New Roman" w:cs="Times New Roman"/>
          <w:bCs/>
          <w:sz w:val="24"/>
          <w:szCs w:val="24"/>
        </w:rPr>
        <w:t>Соблюдение требований следующей нормативной документации:</w:t>
      </w:r>
    </w:p>
    <w:p w:rsidR="00CF3B90" w:rsidRPr="00AF65DC" w:rsidRDefault="00CF3B90" w:rsidP="00CF3B90">
      <w:pPr>
        <w:widowControl/>
        <w:suppressAutoHyphens/>
        <w:autoSpaceDE/>
        <w:autoSpaceDN/>
        <w:adjustRightInd/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AF65DC"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Pr="00AF65DC">
        <w:rPr>
          <w:rFonts w:ascii="Times New Roman" w:hAnsi="Times New Roman" w:cs="Times New Roman"/>
          <w:bCs/>
          <w:sz w:val="24"/>
          <w:szCs w:val="24"/>
        </w:rPr>
        <w:tab/>
        <w:t>Минэнерго РФ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712EE" w:rsidRPr="00AF65DC" w:rsidRDefault="002712EE" w:rsidP="00CF3B90">
      <w:pPr>
        <w:widowControl/>
        <w:suppressAutoHyphens/>
        <w:autoSpaceDE/>
        <w:autoSpaceDN/>
        <w:adjustRightInd/>
        <w:ind w:left="567" w:hanging="567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bCs/>
          <w:sz w:val="24"/>
          <w:szCs w:val="24"/>
        </w:rPr>
        <w:t>-</w:t>
      </w:r>
      <w:r w:rsidR="00CF3B90" w:rsidRPr="00AF65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3B90" w:rsidRPr="00AF65DC">
        <w:rPr>
          <w:rFonts w:ascii="Times New Roman" w:hAnsi="Times New Roman" w:cs="Times New Roman"/>
          <w:bCs/>
          <w:sz w:val="24"/>
          <w:szCs w:val="24"/>
        </w:rPr>
        <w:tab/>
        <w:t>РД 153-34.0-04.202-98.</w:t>
      </w:r>
    </w:p>
    <w:p w:rsidR="007615B5" w:rsidRPr="00AF65DC" w:rsidRDefault="007615B5" w:rsidP="007615B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AF65DC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AF65DC">
        <w:rPr>
          <w:rFonts w:ascii="Times New Roman" w:hAnsi="Times New Roman" w:cs="Times New Roman"/>
          <w:b/>
          <w:sz w:val="24"/>
          <w:szCs w:val="24"/>
        </w:rPr>
        <w:t>:</w:t>
      </w:r>
    </w:p>
    <w:p w:rsidR="00CB49B5" w:rsidRPr="00AF65DC" w:rsidRDefault="00CB49B5" w:rsidP="00CB49B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CB49B5" w:rsidRPr="00AF65DC" w:rsidRDefault="00CB49B5" w:rsidP="00CB49B5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Иметь аттестат лаборатории на виды деятельности, связанные с вы</w:t>
      </w:r>
      <w:r w:rsidRPr="00AF65DC">
        <w:rPr>
          <w:rFonts w:ascii="Times New Roman" w:hAnsi="Times New Roman" w:cs="Times New Roman"/>
          <w:sz w:val="24"/>
          <w:szCs w:val="24"/>
        </w:rPr>
        <w:softHyphen/>
        <w:t>полнением настоящего технического задания;</w:t>
      </w:r>
    </w:p>
    <w:p w:rsidR="00CB49B5" w:rsidRPr="00AF65DC" w:rsidRDefault="00CB49B5" w:rsidP="00CB49B5">
      <w:pPr>
        <w:widowControl/>
        <w:numPr>
          <w:ilvl w:val="0"/>
          <w:numId w:val="3"/>
        </w:numPr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располагать специалистами кадрами, обладающими соответствующей квалификацией;</w:t>
      </w:r>
    </w:p>
    <w:p w:rsidR="00CB49B5" w:rsidRPr="00AF65DC" w:rsidRDefault="00CB49B5" w:rsidP="00CB49B5">
      <w:pPr>
        <w:widowControl/>
        <w:numPr>
          <w:ilvl w:val="0"/>
          <w:numId w:val="3"/>
        </w:numPr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CB49B5" w:rsidRPr="00AF65DC" w:rsidRDefault="00CB49B5" w:rsidP="00CB49B5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CB49B5" w:rsidRPr="00AF65DC" w:rsidRDefault="00CB49B5" w:rsidP="00CB49B5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календарным планом работ.</w:t>
      </w:r>
    </w:p>
    <w:p w:rsidR="006F484F" w:rsidRPr="00AF65DC" w:rsidRDefault="007615B5" w:rsidP="006F484F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="00CF3B90" w:rsidRPr="00AF65DC">
        <w:rPr>
          <w:rFonts w:ascii="Times New Roman" w:hAnsi="Times New Roman" w:cs="Times New Roman"/>
          <w:sz w:val="24"/>
          <w:szCs w:val="24"/>
        </w:rPr>
        <w:t>результаты оформляются протоколами анализов и актами выполненных работ.</w:t>
      </w:r>
      <w:r w:rsidR="006F484F" w:rsidRPr="00AF65DC">
        <w:rPr>
          <w:rFonts w:ascii="Times New Roman" w:hAnsi="Times New Roman" w:cs="Times New Roman"/>
          <w:sz w:val="24"/>
          <w:szCs w:val="24"/>
        </w:rPr>
        <w:t xml:space="preserve"> Электронную копию отчетных документов Исполнитель направляет в Департамент эксплуатации электростанций ОАО «ТГК-1».</w:t>
      </w:r>
    </w:p>
    <w:p w:rsidR="00CF3B90" w:rsidRPr="00AF65DC" w:rsidRDefault="00CF3B90" w:rsidP="00CF3B90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615B5" w:rsidRPr="00AF65DC" w:rsidRDefault="007615B5" w:rsidP="00CF3B9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F3B90" w:rsidRPr="00AF65DC" w:rsidRDefault="00CF3B90" w:rsidP="00CF3B90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CF3B90" w:rsidRPr="00AF65DC" w:rsidRDefault="00CF3B90" w:rsidP="00CF3B90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CF3B90" w:rsidRPr="00AF65DC" w:rsidRDefault="00CF3B90" w:rsidP="00CF3B90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AF65DC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AF65DC">
        <w:rPr>
          <w:rFonts w:ascii="Times New Roman" w:hAnsi="Times New Roman" w:cs="Times New Roman"/>
          <w:sz w:val="24"/>
          <w:szCs w:val="24"/>
        </w:rPr>
        <w:tab/>
      </w:r>
      <w:r w:rsidRPr="00AF65DC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AF65DC">
        <w:rPr>
          <w:rFonts w:ascii="Times New Roman" w:hAnsi="Times New Roman" w:cs="Times New Roman"/>
          <w:sz w:val="24"/>
          <w:szCs w:val="24"/>
        </w:rPr>
        <w:tab/>
      </w:r>
      <w:r w:rsidRPr="00AF65DC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322AC0" w:rsidRPr="00AF65DC" w:rsidRDefault="00322AC0"/>
    <w:sectPr w:rsidR="00322AC0" w:rsidRPr="00AF65DC" w:rsidSect="0054091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5B5"/>
    <w:rsid w:val="002712EE"/>
    <w:rsid w:val="00322AC0"/>
    <w:rsid w:val="003B602B"/>
    <w:rsid w:val="003F2377"/>
    <w:rsid w:val="004C1A62"/>
    <w:rsid w:val="0054091B"/>
    <w:rsid w:val="005B3488"/>
    <w:rsid w:val="006236D0"/>
    <w:rsid w:val="00626184"/>
    <w:rsid w:val="00681FDE"/>
    <w:rsid w:val="0068781F"/>
    <w:rsid w:val="006F484F"/>
    <w:rsid w:val="00727E8C"/>
    <w:rsid w:val="007615B5"/>
    <w:rsid w:val="007A027F"/>
    <w:rsid w:val="00A140CF"/>
    <w:rsid w:val="00AF65DC"/>
    <w:rsid w:val="00CB49B5"/>
    <w:rsid w:val="00CF3B90"/>
    <w:rsid w:val="00D40875"/>
    <w:rsid w:val="00FE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74FD36-880E-4F30-8700-5A15AF1D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5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5B5"/>
    <w:pPr>
      <w:ind w:left="720"/>
      <w:contextualSpacing/>
    </w:pPr>
  </w:style>
  <w:style w:type="table" w:styleId="a4">
    <w:name w:val="Table Grid"/>
    <w:basedOn w:val="a1"/>
    <w:uiPriority w:val="39"/>
    <w:rsid w:val="00761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Полищук Ольга Геннадьевна</dc:creator>
  <cp:keywords/>
  <dc:description/>
  <cp:lastModifiedBy>Энтина Ольга Леонидовна</cp:lastModifiedBy>
  <cp:revision>15</cp:revision>
  <cp:lastPrinted>2013-10-23T13:00:00Z</cp:lastPrinted>
  <dcterms:created xsi:type="dcterms:W3CDTF">2013-09-18T10:29:00Z</dcterms:created>
  <dcterms:modified xsi:type="dcterms:W3CDTF">2013-12-05T10:33:00Z</dcterms:modified>
</cp:coreProperties>
</file>